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3B" w:rsidRDefault="00AA7C3B">
      <w:r>
        <w:t xml:space="preserve">Piaget puso la teoría del desarrollo cognitivo </w:t>
      </w:r>
    </w:p>
    <w:p w:rsidR="00250CFA" w:rsidRDefault="00AA7C3B">
      <w:r w:rsidRPr="00AA7C3B">
        <w:t>Los estadios de desarrollo cognitivo</w:t>
      </w:r>
    </w:p>
    <w:p w:rsidR="00AA7C3B" w:rsidRPr="00625907" w:rsidRDefault="00AA7C3B" w:rsidP="00AA7C3B">
      <w:pPr>
        <w:pStyle w:val="Prrafodelista"/>
        <w:numPr>
          <w:ilvl w:val="0"/>
          <w:numId w:val="1"/>
        </w:numPr>
        <w:rPr>
          <w:rFonts w:cstheme="minorHAnsi"/>
          <w:b/>
          <w:i/>
          <w:sz w:val="20"/>
          <w:szCs w:val="20"/>
        </w:rPr>
      </w:pPr>
      <w:r w:rsidRPr="00625907">
        <w:rPr>
          <w:rFonts w:cstheme="minorHAnsi"/>
          <w:b/>
          <w:i/>
          <w:sz w:val="20"/>
          <w:szCs w:val="20"/>
        </w:rPr>
        <w:t>Estadio sensorio-motor</w:t>
      </w:r>
    </w:p>
    <w:p w:rsidR="00AA7C3B" w:rsidRPr="00625907" w:rsidRDefault="00AA7C3B" w:rsidP="00AA7C3B">
      <w:pPr>
        <w:pStyle w:val="Prrafodelista"/>
        <w:numPr>
          <w:ilvl w:val="0"/>
          <w:numId w:val="1"/>
        </w:numPr>
        <w:rPr>
          <w:rFonts w:cstheme="minorHAnsi"/>
          <w:b/>
          <w:i/>
          <w:sz w:val="20"/>
          <w:szCs w:val="20"/>
        </w:rPr>
      </w:pPr>
      <w:r w:rsidRPr="00625907">
        <w:rPr>
          <w:rFonts w:cstheme="minorHAnsi"/>
          <w:b/>
          <w:i/>
          <w:sz w:val="20"/>
          <w:szCs w:val="20"/>
        </w:rPr>
        <w:t>Reacciones circulares primarias</w:t>
      </w:r>
    </w:p>
    <w:p w:rsidR="00AA7C3B" w:rsidRPr="00625907" w:rsidRDefault="00AA7C3B" w:rsidP="00AA7C3B">
      <w:pPr>
        <w:pStyle w:val="Prrafodelista"/>
        <w:numPr>
          <w:ilvl w:val="0"/>
          <w:numId w:val="1"/>
        </w:numPr>
        <w:shd w:val="clear" w:color="auto" w:fill="FFFFFF"/>
        <w:spacing w:after="72" w:line="285" w:lineRule="atLeast"/>
        <w:outlineLvl w:val="3"/>
        <w:rPr>
          <w:rFonts w:eastAsia="Times New Roman" w:cstheme="minorHAnsi"/>
          <w:b/>
          <w:bCs/>
          <w:i/>
          <w:color w:val="000000"/>
          <w:sz w:val="20"/>
          <w:szCs w:val="20"/>
          <w:lang w:eastAsia="es-CO"/>
        </w:rPr>
      </w:pPr>
      <w:r w:rsidRPr="00625907">
        <w:rPr>
          <w:rFonts w:eastAsia="Times New Roman" w:cstheme="minorHAnsi"/>
          <w:b/>
          <w:bCs/>
          <w:i/>
          <w:color w:val="000000"/>
          <w:sz w:val="20"/>
          <w:szCs w:val="20"/>
          <w:lang w:eastAsia="es-CO"/>
        </w:rPr>
        <w:t>Reacciones circulares secundarias</w:t>
      </w:r>
    </w:p>
    <w:p w:rsidR="00AA7C3B" w:rsidRPr="00625907" w:rsidRDefault="00AA7C3B" w:rsidP="00AA7C3B">
      <w:pPr>
        <w:pStyle w:val="Prrafodelista"/>
        <w:numPr>
          <w:ilvl w:val="0"/>
          <w:numId w:val="1"/>
        </w:numPr>
        <w:shd w:val="clear" w:color="auto" w:fill="FFFFFF"/>
        <w:spacing w:after="72" w:line="285" w:lineRule="atLeast"/>
        <w:outlineLvl w:val="3"/>
        <w:rPr>
          <w:rFonts w:eastAsia="Times New Roman" w:cstheme="minorHAnsi"/>
          <w:b/>
          <w:bCs/>
          <w:i/>
          <w:color w:val="000000"/>
          <w:sz w:val="20"/>
          <w:szCs w:val="20"/>
          <w:lang w:eastAsia="es-CO"/>
        </w:rPr>
      </w:pPr>
      <w:r w:rsidRPr="00625907">
        <w:rPr>
          <w:rFonts w:eastAsia="Times New Roman" w:cstheme="minorHAnsi"/>
          <w:b/>
          <w:bCs/>
          <w:i/>
          <w:color w:val="000000"/>
          <w:sz w:val="20"/>
          <w:szCs w:val="20"/>
          <w:lang w:eastAsia="es-CO"/>
        </w:rPr>
        <w:t>Reacciones circulares terciarias</w:t>
      </w:r>
    </w:p>
    <w:p w:rsidR="00AA7C3B" w:rsidRPr="00625907" w:rsidRDefault="00AA7C3B" w:rsidP="00AA7C3B">
      <w:pPr>
        <w:pStyle w:val="Prrafodelista"/>
        <w:numPr>
          <w:ilvl w:val="0"/>
          <w:numId w:val="1"/>
        </w:numPr>
        <w:shd w:val="clear" w:color="auto" w:fill="FFFFFF"/>
        <w:spacing w:after="72" w:line="285" w:lineRule="atLeast"/>
        <w:outlineLvl w:val="2"/>
        <w:rPr>
          <w:rFonts w:eastAsia="Times New Roman" w:cstheme="minorHAnsi"/>
          <w:b/>
          <w:bCs/>
          <w:i/>
          <w:color w:val="000000"/>
          <w:sz w:val="20"/>
          <w:szCs w:val="20"/>
          <w:lang w:eastAsia="es-CO"/>
        </w:rPr>
      </w:pPr>
      <w:r w:rsidRPr="00625907">
        <w:rPr>
          <w:rFonts w:eastAsia="Times New Roman" w:cstheme="minorHAnsi"/>
          <w:b/>
          <w:bCs/>
          <w:i/>
          <w:color w:val="000000"/>
          <w:sz w:val="20"/>
          <w:szCs w:val="20"/>
          <w:lang w:eastAsia="es-CO"/>
        </w:rPr>
        <w:t>Estadio preoperatorio</w:t>
      </w:r>
    </w:p>
    <w:p w:rsidR="00AA7C3B" w:rsidRPr="00625907" w:rsidRDefault="00AA7C3B" w:rsidP="00AA7C3B">
      <w:pPr>
        <w:pStyle w:val="Prrafodelista"/>
        <w:numPr>
          <w:ilvl w:val="0"/>
          <w:numId w:val="1"/>
        </w:numPr>
        <w:shd w:val="clear" w:color="auto" w:fill="FFFFFF"/>
        <w:spacing w:after="72" w:line="285" w:lineRule="atLeast"/>
        <w:outlineLvl w:val="2"/>
        <w:rPr>
          <w:rFonts w:eastAsia="Times New Roman" w:cstheme="minorHAnsi"/>
          <w:b/>
          <w:bCs/>
          <w:i/>
          <w:color w:val="000000"/>
          <w:sz w:val="20"/>
          <w:szCs w:val="20"/>
          <w:lang w:eastAsia="es-CO"/>
        </w:rPr>
      </w:pPr>
      <w:r w:rsidRPr="00625907">
        <w:rPr>
          <w:rFonts w:eastAsia="Times New Roman" w:cstheme="minorHAnsi"/>
          <w:b/>
          <w:bCs/>
          <w:i/>
          <w:color w:val="000000"/>
          <w:sz w:val="20"/>
          <w:szCs w:val="20"/>
          <w:lang w:eastAsia="es-CO"/>
        </w:rPr>
        <w:t>Estadio de las operaciones concretas</w:t>
      </w:r>
    </w:p>
    <w:p w:rsidR="00AA7C3B" w:rsidRPr="00625907" w:rsidRDefault="00625907" w:rsidP="00625907">
      <w:pPr>
        <w:pStyle w:val="Prrafodelista"/>
        <w:numPr>
          <w:ilvl w:val="0"/>
          <w:numId w:val="1"/>
        </w:numPr>
        <w:shd w:val="clear" w:color="auto" w:fill="FFFFFF"/>
        <w:spacing w:after="72" w:line="285" w:lineRule="atLeast"/>
        <w:outlineLvl w:val="2"/>
        <w:rPr>
          <w:rFonts w:eastAsia="Times New Roman" w:cstheme="minorHAnsi"/>
          <w:b/>
          <w:bCs/>
          <w:i/>
          <w:color w:val="000000"/>
          <w:sz w:val="20"/>
          <w:szCs w:val="20"/>
          <w:lang w:eastAsia="es-CO"/>
        </w:rPr>
      </w:pPr>
      <w:r w:rsidRPr="00625907">
        <w:rPr>
          <w:rFonts w:eastAsia="Times New Roman" w:cstheme="minorHAnsi"/>
          <w:b/>
          <w:bCs/>
          <w:i/>
          <w:color w:val="000000"/>
          <w:sz w:val="20"/>
          <w:szCs w:val="20"/>
          <w:lang w:eastAsia="es-CO"/>
        </w:rPr>
        <w:t>E</w:t>
      </w:r>
      <w:r w:rsidR="00AA7C3B" w:rsidRPr="00625907">
        <w:rPr>
          <w:rFonts w:eastAsia="Times New Roman" w:cstheme="minorHAnsi"/>
          <w:b/>
          <w:bCs/>
          <w:i/>
          <w:color w:val="000000"/>
          <w:sz w:val="20"/>
          <w:szCs w:val="20"/>
          <w:lang w:eastAsia="es-CO"/>
        </w:rPr>
        <w:t>stadio de las operaciones formales</w:t>
      </w:r>
    </w:p>
    <w:p w:rsidR="00AA7C3B" w:rsidRDefault="00625907" w:rsidP="00625907">
      <w:pPr>
        <w:ind w:left="360"/>
      </w:pPr>
      <w:r>
        <w:t xml:space="preserve"> </w:t>
      </w:r>
    </w:p>
    <w:p w:rsidR="00625907" w:rsidRDefault="00625907" w:rsidP="00625907">
      <w:pPr>
        <w:ind w:left="360"/>
      </w:pPr>
      <w:r>
        <w:t xml:space="preserve">Piaget </w:t>
      </w:r>
    </w:p>
    <w:p w:rsidR="00625907" w:rsidRDefault="00625907" w:rsidP="00625907">
      <w:pPr>
        <w:ind w:left="360"/>
      </w:pPr>
      <w:proofErr w:type="gramStart"/>
      <w:r>
        <w:t>busca</w:t>
      </w:r>
      <w:proofErr w:type="gramEnd"/>
      <w:r>
        <w:t xml:space="preserve"> que el niño </w:t>
      </w:r>
      <w:r w:rsidR="00633CA3">
        <w:t xml:space="preserve">tenga unos conocimientos naturales así por medio de ellos él empieza a adquirir experiencias enriquecedoras </w:t>
      </w:r>
    </w:p>
    <w:p w:rsidR="00AA7C3B" w:rsidRDefault="004F0571">
      <w:proofErr w:type="gramStart"/>
      <w:r>
        <w:t>el</w:t>
      </w:r>
      <w:proofErr w:type="gramEnd"/>
      <w:r>
        <w:t xml:space="preserve"> maestro </w:t>
      </w:r>
    </w:p>
    <w:p w:rsidR="00AA7C3B" w:rsidRDefault="004F0571" w:rsidP="004F0571">
      <w:r>
        <w:t xml:space="preserve">   </w:t>
      </w:r>
      <w:proofErr w:type="gramStart"/>
      <w:r>
        <w:t>que</w:t>
      </w:r>
      <w:proofErr w:type="gramEnd"/>
      <w:r>
        <w:t xml:space="preserve"> el maestro cree espacios para que el niño de forma natural adquiera conocimientos por medio de su entorno </w:t>
      </w:r>
    </w:p>
    <w:p w:rsidR="004F0571" w:rsidRDefault="004F0571" w:rsidP="004F0571">
      <w:r w:rsidRPr="004F0571">
        <w:t>PIAGET parte de que la enseñanza se produce "de dentro hacia afuera". Para él la educación tiene como finalidad favorecer el crecimiento intelectual, afectivo y social del niño, pero teniendo en cuenta que ese crecimiento es el resultado de unos procesos evolutivos naturales. La acción educativa, por tanto, ha de estructurarse de manera que favorezcan los procesos constructivos personales, mediante los cuales opera el crecimiento. Las actividades de descubrimiento deben ser por tanto, prioritarias. Esto no implica que el niño tenga que aprender en solitario. Bien al contrario, una de las característica básicas del modelo pedagógico piagetiano es, justamente, el modo en que resaltan las interacciones sociales horizontales.</w:t>
      </w:r>
    </w:p>
    <w:p w:rsidR="00ED2058" w:rsidRDefault="00ED2058" w:rsidP="004F0571"/>
    <w:p w:rsidR="00ED2058" w:rsidRDefault="00ED2058" w:rsidP="004F0571"/>
    <w:p w:rsidR="00ED2058" w:rsidRPr="00ED2058" w:rsidRDefault="00ED2058" w:rsidP="004F0571">
      <w:pPr>
        <w:rPr>
          <w:sz w:val="44"/>
          <w:szCs w:val="44"/>
        </w:rPr>
      </w:pPr>
      <w:proofErr w:type="gramStart"/>
      <w:r w:rsidRPr="00ED2058">
        <w:rPr>
          <w:sz w:val="44"/>
          <w:szCs w:val="44"/>
        </w:rPr>
        <w:t>PDT :</w:t>
      </w:r>
      <w:proofErr w:type="gramEnd"/>
      <w:r w:rsidRPr="00ED2058">
        <w:rPr>
          <w:sz w:val="44"/>
          <w:szCs w:val="44"/>
        </w:rPr>
        <w:t xml:space="preserve">  te </w:t>
      </w:r>
      <w:proofErr w:type="spellStart"/>
      <w:r w:rsidRPr="00ED2058">
        <w:rPr>
          <w:sz w:val="44"/>
          <w:szCs w:val="44"/>
        </w:rPr>
        <w:t>kiero</w:t>
      </w:r>
      <w:proofErr w:type="spellEnd"/>
      <w:r w:rsidRPr="00ED2058">
        <w:rPr>
          <w:sz w:val="44"/>
          <w:szCs w:val="44"/>
        </w:rPr>
        <w:t xml:space="preserve"> mucho deje los celos que el </w:t>
      </w:r>
      <w:proofErr w:type="spellStart"/>
      <w:r w:rsidRPr="00ED2058">
        <w:rPr>
          <w:sz w:val="44"/>
          <w:szCs w:val="44"/>
        </w:rPr>
        <w:t>ami</w:t>
      </w:r>
      <w:proofErr w:type="spellEnd"/>
      <w:r w:rsidRPr="00ED2058">
        <w:rPr>
          <w:sz w:val="44"/>
          <w:szCs w:val="44"/>
        </w:rPr>
        <w:t xml:space="preserve"> nunca me </w:t>
      </w:r>
      <w:proofErr w:type="spellStart"/>
      <w:r w:rsidRPr="00ED2058">
        <w:rPr>
          <w:sz w:val="44"/>
          <w:szCs w:val="44"/>
        </w:rPr>
        <w:t>a</w:t>
      </w:r>
      <w:proofErr w:type="spellEnd"/>
      <w:r w:rsidRPr="00ED2058">
        <w:rPr>
          <w:sz w:val="44"/>
          <w:szCs w:val="44"/>
        </w:rPr>
        <w:t xml:space="preserve"> interesado </w:t>
      </w:r>
      <w:bookmarkStart w:id="0" w:name="_GoBack"/>
      <w:bookmarkEnd w:id="0"/>
      <w:proofErr w:type="spellStart"/>
      <w:r w:rsidRPr="00ED2058">
        <w:rPr>
          <w:sz w:val="44"/>
          <w:szCs w:val="44"/>
        </w:rPr>
        <w:t>jajajjjajajjajajajjajajajajjajaja</w:t>
      </w:r>
      <w:proofErr w:type="spellEnd"/>
      <w:r w:rsidRPr="00ED2058">
        <w:rPr>
          <w:sz w:val="44"/>
          <w:szCs w:val="44"/>
        </w:rPr>
        <w:t xml:space="preserve">  :P </w:t>
      </w:r>
      <w:proofErr w:type="spellStart"/>
      <w:r w:rsidRPr="00ED2058">
        <w:rPr>
          <w:sz w:val="44"/>
          <w:szCs w:val="44"/>
        </w:rPr>
        <w:t>muas</w:t>
      </w:r>
      <w:proofErr w:type="spellEnd"/>
      <w:r w:rsidRPr="00ED2058">
        <w:rPr>
          <w:sz w:val="44"/>
          <w:szCs w:val="44"/>
        </w:rPr>
        <w:t xml:space="preserve">  </w:t>
      </w:r>
    </w:p>
    <w:sectPr w:rsidR="00ED2058" w:rsidRPr="00ED20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831"/>
    <w:multiLevelType w:val="hybridMultilevel"/>
    <w:tmpl w:val="AA46C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3B"/>
    <w:rsid w:val="00250CFA"/>
    <w:rsid w:val="004F0571"/>
    <w:rsid w:val="00625907"/>
    <w:rsid w:val="00633CA3"/>
    <w:rsid w:val="00AA7C3B"/>
    <w:rsid w:val="00ED2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A7C3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AA7C3B"/>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7C3B"/>
    <w:pPr>
      <w:ind w:left="720"/>
      <w:contextualSpacing/>
    </w:pPr>
  </w:style>
  <w:style w:type="character" w:customStyle="1" w:styleId="Ttulo3Car">
    <w:name w:val="Título 3 Car"/>
    <w:basedOn w:val="Fuentedeprrafopredeter"/>
    <w:link w:val="Ttulo3"/>
    <w:uiPriority w:val="9"/>
    <w:rsid w:val="00AA7C3B"/>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AA7C3B"/>
    <w:rPr>
      <w:rFonts w:ascii="Times New Roman" w:eastAsia="Times New Roman" w:hAnsi="Times New Roman" w:cs="Times New Roman"/>
      <w:b/>
      <w:bCs/>
      <w:sz w:val="24"/>
      <w:szCs w:val="24"/>
      <w:lang w:eastAsia="es-CO"/>
    </w:rPr>
  </w:style>
  <w:style w:type="character" w:customStyle="1" w:styleId="mw-headline">
    <w:name w:val="mw-headline"/>
    <w:basedOn w:val="Fuentedeprrafopredeter"/>
    <w:rsid w:val="00AA7C3B"/>
  </w:style>
  <w:style w:type="paragraph" w:styleId="NormalWeb">
    <w:name w:val="Normal (Web)"/>
    <w:basedOn w:val="Normal"/>
    <w:uiPriority w:val="99"/>
    <w:semiHidden/>
    <w:unhideWhenUsed/>
    <w:rsid w:val="00AA7C3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ditsection">
    <w:name w:val="editsection"/>
    <w:basedOn w:val="Fuentedeprrafopredeter"/>
    <w:rsid w:val="00AA7C3B"/>
  </w:style>
  <w:style w:type="character" w:styleId="Hipervnculo">
    <w:name w:val="Hyperlink"/>
    <w:basedOn w:val="Fuentedeprrafopredeter"/>
    <w:uiPriority w:val="99"/>
    <w:semiHidden/>
    <w:unhideWhenUsed/>
    <w:rsid w:val="00AA7C3B"/>
    <w:rPr>
      <w:color w:val="0000FF"/>
      <w:u w:val="single"/>
    </w:rPr>
  </w:style>
  <w:style w:type="character" w:customStyle="1" w:styleId="apple-converted-space">
    <w:name w:val="apple-converted-space"/>
    <w:basedOn w:val="Fuentedeprrafopredeter"/>
    <w:rsid w:val="00AA7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A7C3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AA7C3B"/>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7C3B"/>
    <w:pPr>
      <w:ind w:left="720"/>
      <w:contextualSpacing/>
    </w:pPr>
  </w:style>
  <w:style w:type="character" w:customStyle="1" w:styleId="Ttulo3Car">
    <w:name w:val="Título 3 Car"/>
    <w:basedOn w:val="Fuentedeprrafopredeter"/>
    <w:link w:val="Ttulo3"/>
    <w:uiPriority w:val="9"/>
    <w:rsid w:val="00AA7C3B"/>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AA7C3B"/>
    <w:rPr>
      <w:rFonts w:ascii="Times New Roman" w:eastAsia="Times New Roman" w:hAnsi="Times New Roman" w:cs="Times New Roman"/>
      <w:b/>
      <w:bCs/>
      <w:sz w:val="24"/>
      <w:szCs w:val="24"/>
      <w:lang w:eastAsia="es-CO"/>
    </w:rPr>
  </w:style>
  <w:style w:type="character" w:customStyle="1" w:styleId="mw-headline">
    <w:name w:val="mw-headline"/>
    <w:basedOn w:val="Fuentedeprrafopredeter"/>
    <w:rsid w:val="00AA7C3B"/>
  </w:style>
  <w:style w:type="paragraph" w:styleId="NormalWeb">
    <w:name w:val="Normal (Web)"/>
    <w:basedOn w:val="Normal"/>
    <w:uiPriority w:val="99"/>
    <w:semiHidden/>
    <w:unhideWhenUsed/>
    <w:rsid w:val="00AA7C3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ditsection">
    <w:name w:val="editsection"/>
    <w:basedOn w:val="Fuentedeprrafopredeter"/>
    <w:rsid w:val="00AA7C3B"/>
  </w:style>
  <w:style w:type="character" w:styleId="Hipervnculo">
    <w:name w:val="Hyperlink"/>
    <w:basedOn w:val="Fuentedeprrafopredeter"/>
    <w:uiPriority w:val="99"/>
    <w:semiHidden/>
    <w:unhideWhenUsed/>
    <w:rsid w:val="00AA7C3B"/>
    <w:rPr>
      <w:color w:val="0000FF"/>
      <w:u w:val="single"/>
    </w:rPr>
  </w:style>
  <w:style w:type="character" w:customStyle="1" w:styleId="apple-converted-space">
    <w:name w:val="apple-converted-space"/>
    <w:basedOn w:val="Fuentedeprrafopredeter"/>
    <w:rsid w:val="00AA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2012-05-08T01:27:00Z</dcterms:created>
  <dcterms:modified xsi:type="dcterms:W3CDTF">2012-05-08T02:22:00Z</dcterms:modified>
</cp:coreProperties>
</file>