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C1" w:rsidRDefault="00742BC1" w:rsidP="008F0EFC">
      <w:pPr>
        <w:shd w:val="clear" w:color="auto" w:fill="FFFFFF"/>
        <w:spacing w:before="50" w:after="80"/>
        <w:outlineLvl w:val="0"/>
        <w:rPr>
          <w:rFonts w:ascii="Georgia" w:eastAsia="Times New Roman" w:hAnsi="Georgia" w:cs="Arial"/>
          <w:i w:val="0"/>
          <w:iCs w:val="0"/>
          <w:color w:val="AA0000"/>
          <w:spacing w:val="-10"/>
          <w:kern w:val="36"/>
          <w:sz w:val="26"/>
          <w:szCs w:val="26"/>
          <w:lang w:val="es-ES" w:eastAsia="es-ES" w:bidi="ar-SA"/>
        </w:rPr>
      </w:pPr>
      <w:r>
        <w:rPr>
          <w:rFonts w:ascii="Georgia" w:eastAsia="Times New Roman" w:hAnsi="Georgia" w:cs="Arial"/>
          <w:i w:val="0"/>
          <w:iCs w:val="0"/>
          <w:color w:val="AA0000"/>
          <w:spacing w:val="-10"/>
          <w:kern w:val="36"/>
          <w:sz w:val="26"/>
          <w:szCs w:val="26"/>
          <w:lang w:val="es-ES" w:eastAsia="es-ES" w:bidi="ar-SA"/>
        </w:rPr>
        <w:t xml:space="preserve">                                                      </w:t>
      </w:r>
    </w:p>
    <w:p w:rsidR="008F0EFC" w:rsidRPr="00461A4A" w:rsidRDefault="00742BC1" w:rsidP="008F0EFC">
      <w:pPr>
        <w:shd w:val="clear" w:color="auto" w:fill="FFFFFF"/>
        <w:spacing w:before="50" w:after="80"/>
        <w:outlineLvl w:val="0"/>
        <w:rPr>
          <w:rFonts w:ascii="Arial" w:eastAsia="Times New Roman" w:hAnsi="Arial" w:cs="Arial"/>
          <w:i w:val="0"/>
          <w:iCs w:val="0"/>
          <w:color w:val="AA0000"/>
          <w:spacing w:val="-10"/>
          <w:kern w:val="36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AA0000"/>
          <w:spacing w:val="-10"/>
          <w:kern w:val="36"/>
          <w:lang w:val="es-ES" w:eastAsia="es-ES" w:bidi="ar-SA"/>
        </w:rPr>
        <w:t xml:space="preserve">                                                             </w:t>
      </w:r>
      <w:r w:rsidR="008F0EFC" w:rsidRPr="00461A4A">
        <w:rPr>
          <w:rFonts w:ascii="Arial" w:eastAsia="Times New Roman" w:hAnsi="Arial" w:cs="Arial"/>
          <w:b/>
          <w:i w:val="0"/>
          <w:iCs w:val="0"/>
          <w:spacing w:val="-10"/>
          <w:kern w:val="36"/>
          <w:lang w:val="es-ES" w:eastAsia="es-ES" w:bidi="ar-SA"/>
        </w:rPr>
        <w:t xml:space="preserve">La </w:t>
      </w:r>
      <w:hyperlink r:id="rId5" w:history="1">
        <w:r w:rsidR="008F0EFC" w:rsidRPr="00461A4A">
          <w:rPr>
            <w:rFonts w:ascii="Arial" w:eastAsia="Times New Roman" w:hAnsi="Arial" w:cs="Arial"/>
            <w:b/>
            <w:i w:val="0"/>
            <w:iCs w:val="0"/>
            <w:spacing w:val="-10"/>
            <w:kern w:val="36"/>
            <w:lang w:val="es-ES" w:eastAsia="es-ES" w:bidi="ar-SA"/>
          </w:rPr>
          <w:t>educación</w:t>
        </w:r>
      </w:hyperlink>
      <w:r w:rsidR="008F0EFC" w:rsidRPr="00461A4A">
        <w:rPr>
          <w:rFonts w:ascii="Arial" w:eastAsia="Times New Roman" w:hAnsi="Arial" w:cs="Arial"/>
          <w:b/>
          <w:i w:val="0"/>
          <w:iCs w:val="0"/>
          <w:spacing w:val="-10"/>
          <w:kern w:val="36"/>
          <w:lang w:val="es-ES" w:eastAsia="es-ES" w:bidi="ar-SA"/>
        </w:rPr>
        <w:t xml:space="preserve"> en Colombia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6" w:anchor="intro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Introducción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7" w:anchor="defin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Definición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8" w:anchor="histor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Historia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9" w:anchor="ley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Ley 115 de 1994 o Ley General de Educación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10" w:anchor="problem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Problemática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6D7FEF" w:rsidP="008F0EFC">
      <w:pPr>
        <w:numPr>
          <w:ilvl w:val="0"/>
          <w:numId w:val="1"/>
        </w:numPr>
        <w:shd w:val="clear" w:color="auto" w:fill="FFFFFF"/>
        <w:spacing w:after="100" w:afterAutospacing="1" w:line="180" w:lineRule="atLeast"/>
        <w:ind w:left="350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hyperlink r:id="rId11" w:anchor="conclu" w:history="1">
        <w:r w:rsidR="008F0EFC" w:rsidRPr="00461A4A">
          <w:rPr>
            <w:rFonts w:ascii="Arial" w:eastAsia="Times New Roman" w:hAnsi="Arial" w:cs="Arial"/>
            <w:b/>
            <w:bCs/>
            <w:i w:val="0"/>
            <w:iCs w:val="0"/>
            <w:color w:val="0248B0"/>
            <w:u w:val="single"/>
            <w:lang w:val="es-ES" w:eastAsia="es-ES" w:bidi="ar-SA"/>
          </w:rPr>
          <w:t>Conclusión</w:t>
        </w:r>
      </w:hyperlink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9C1485" w:rsidRPr="00461A4A" w:rsidRDefault="00742BC1" w:rsidP="009C1485">
      <w:pPr>
        <w:numPr>
          <w:ilvl w:val="0"/>
          <w:numId w:val="2"/>
        </w:num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bookmarkStart w:id="0" w:name="intro"/>
      <w:bookmarkEnd w:id="0"/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Introducción:</w:t>
      </w:r>
    </w:p>
    <w:p w:rsidR="0059231C" w:rsidRPr="00461A4A" w:rsidRDefault="008F0EFC" w:rsidP="009C1485">
      <w:p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Para hablar del tema de </w:t>
      </w:r>
      <w:hyperlink r:id="rId1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la educación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es necesario conocer en primer lugar, su definición luego, la </w:t>
      </w:r>
      <w:hyperlink r:id="rId1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historia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posteriormente, los cambios suscitados a partir de la </w:t>
      </w:r>
      <w:hyperlink r:id="rId1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Ley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General de Educación o 115 de 1994 y, finalmente, el problema que la aqueja.</w:t>
      </w:r>
      <w:bookmarkStart w:id="1" w:name="defin"/>
      <w:bookmarkEnd w:id="1"/>
    </w:p>
    <w:p w:rsidR="0059231C" w:rsidRPr="00461A4A" w:rsidRDefault="008F0EFC" w:rsidP="0059231C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Definición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9C1485" w:rsidRPr="00461A4A" w:rsidRDefault="008F0EFC" w:rsidP="009C1485">
      <w:p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Muchos </w:t>
      </w:r>
      <w:hyperlink r:id="rId15" w:anchor="libros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libros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han definido a la educación como "Un </w:t>
      </w:r>
      <w:hyperlink r:id="rId16" w:anchor="PROCE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proceso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dinámico entre dos personas que pretende el perfeccionamiento del </w:t>
      </w:r>
      <w:hyperlink r:id="rId1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individuo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como </w:t>
      </w:r>
      <w:hyperlink r:id="rId1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persona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"1. </w:t>
      </w:r>
    </w:p>
    <w:p w:rsidR="008F0EFC" w:rsidRPr="00461A4A" w:rsidRDefault="008F0EFC" w:rsidP="009C1485">
      <w:p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Por tanto, es un proceso mutuo en donde, el individuo recibe la </w:t>
      </w:r>
      <w:hyperlink r:id="rId1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información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a través de un instructor; con el propósito de que, el sujeto adquiera conocimientos y genere </w:t>
      </w:r>
      <w:hyperlink r:id="rId20" w:anchor="INTRO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cultura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general y a la vez, se exija así mismo.</w:t>
      </w:r>
    </w:p>
    <w:p w:rsidR="0059231C" w:rsidRPr="00461A4A" w:rsidRDefault="0059231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numPr>
          <w:ilvl w:val="0"/>
          <w:numId w:val="2"/>
        </w:num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bookmarkStart w:id="2" w:name="histor"/>
      <w:bookmarkEnd w:id="2"/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Historia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SIGLO XIX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En 1835, bajo el mandato del Presidente de la República el General Francisco de Paula Santander y el Ministro de Educación José Ignacio de Márquez; promueven la educación como una herramienta indispensable para el pueblo colombiano dejando así la ignorancia que </w:t>
      </w:r>
      <w:hyperlink r:id="rId2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Colombia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tenia en ese </w:t>
      </w:r>
      <w:hyperlink r:id="rId2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tiempo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.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Por tanto, se haced necesario la creación de establecimientos educativos en diferentes regiones del país y principalmente en áreas rurales como: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Mompòx</w:t>
      </w:r>
      <w:proofErr w:type="spell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Cartagena de Indias, Tunja y Popayán. Ya que, eran considerados sitos de altos índices de </w:t>
      </w:r>
      <w:hyperlink r:id="rId23" w:anchor="analfa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analfabetismo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</w:t>
      </w:r>
      <w:hyperlink r:id="rId2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deserción escolar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Posteriormente, la </w:t>
      </w:r>
      <w:hyperlink r:id="rId2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Constitución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1853, fortaleció a la educación; por tal motivo, fue llamado "LA EDAD </w:t>
      </w:r>
      <w:hyperlink r:id="rId2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ORO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LA EDUCACIÒN" debido, a la creación de varias </w:t>
      </w:r>
      <w:hyperlink r:id="rId2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instituciones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el </w:t>
      </w:r>
      <w:hyperlink r:id="rId2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sistema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público y la vinculación de maestros provenientes del exterior.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Pero, este sistema duró hasta el año de 1885 ya que, la hegemonía liberal de aquel entonces fue desbancada. </w:t>
      </w:r>
    </w:p>
    <w:p w:rsidR="009C1485" w:rsidRPr="00461A4A" w:rsidRDefault="008F0EFC" w:rsidP="009C1485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La Constitución de 1886, estableció en uno de sus artículos la participación de la </w:t>
      </w:r>
      <w:hyperlink r:id="rId2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iglesia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católica con el fin, de crear a los alumnos diferentes oficios en los que, podían desempeñarse. </w:t>
      </w:r>
    </w:p>
    <w:p w:rsidR="008F0EFC" w:rsidRPr="00461A4A" w:rsidRDefault="008F0EFC" w:rsidP="009C1485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Pero antes recordemos que en 1875, bajo el mandato de Tomás Cipriano de Mosquera; expulsó a los </w:t>
      </w:r>
      <w:hyperlink r:id="rId3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Jesuitas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les quitó el </w:t>
      </w:r>
      <w:hyperlink r:id="rId3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poder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educar. Al volver estos trajeron al país ruinas y más atraso.</w:t>
      </w:r>
    </w:p>
    <w:p w:rsidR="0059231C" w:rsidRPr="00461A4A" w:rsidRDefault="0059231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 xml:space="preserve">FINALES DEL SIGLO XIX Y </w:t>
      </w:r>
      <w:hyperlink r:id="rId32" w:history="1">
        <w:r w:rsidRPr="00461A4A">
          <w:rPr>
            <w:rFonts w:ascii="Arial" w:eastAsia="Times New Roman" w:hAnsi="Arial" w:cs="Arial"/>
            <w:b/>
            <w:bCs/>
            <w:i w:val="0"/>
            <w:iCs w:val="0"/>
            <w:color w:val="008040"/>
            <w:u w:val="single"/>
            <w:lang w:val="es-ES" w:eastAsia="es-ES" w:bidi="ar-SA"/>
          </w:rPr>
          <w:t>PRINCIPIOS</w:t>
        </w:r>
      </w:hyperlink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 xml:space="preserve"> DEL XX</w:t>
      </w: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En el año de 1899, surge en Colombia la </w:t>
      </w:r>
      <w:hyperlink r:id="rId3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Guerra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los Mil días, denominada así porque duró tres (3) años consecutivos de </w:t>
      </w:r>
      <w:hyperlink r:id="rId3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violencia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. Una de las consecuencias que trajo a nivel 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lastRenderedPageBreak/>
        <w:t xml:space="preserve">educativo fue la mortandad de más de la mitad, de la </w:t>
      </w:r>
      <w:hyperlink r:id="rId3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población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catástrofes difíciles de resolver. Comenzando el siglo XX, la </w:t>
      </w:r>
      <w:hyperlink r:id="rId3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nación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con una profunda </w:t>
      </w:r>
      <w:hyperlink r:id="rId37" w:anchor="QUEES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crisis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una </w:t>
      </w:r>
      <w:hyperlink r:id="rId3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economía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decaída hizo que, muchos </w:t>
      </w:r>
      <w:hyperlink r:id="rId3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niños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niñas abandonaran la </w:t>
      </w:r>
      <w:hyperlink r:id="rId4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escuela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y, además, el </w:t>
      </w:r>
      <w:hyperlink r:id="rId4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gobierno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retomo de nuevo, el Decreto de 1872 que promulgaba los siguiente: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Los Estudiantes urbanos estudiarían la primaria por 6 años y los de la zona rural por 3 años, determinar una educación de segunda categoría; es decir, establecimientos de pésimas condiciones, bajos </w:t>
      </w:r>
      <w:hyperlink r:id="rId4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ingresos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para los </w:t>
      </w:r>
      <w:hyperlink r:id="rId4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docentes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poco material de </w:t>
      </w:r>
      <w:hyperlink r:id="rId4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trabajo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A esto se le suma, el autoritarismo de la Iglesia Católica y agregando al </w:t>
      </w:r>
      <w:hyperlink r:id="rId4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currículo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materias como: </w:t>
      </w:r>
      <w:hyperlink r:id="rId4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Religión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</w:t>
      </w:r>
      <w:hyperlink r:id="rId4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Lectura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</w:t>
      </w:r>
      <w:hyperlink r:id="rId4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Escritura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Aritmética.</w:t>
      </w: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SIGLO XX (1920 – 1950)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1920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Marco Fidel Suárez de Presidente de la República hizo que la educación se volviera Pública y Obligatoria.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1930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Se inicia la </w:t>
      </w:r>
      <w:hyperlink r:id="rId4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capacitación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Docentes en todo el territorio nacional; con el fin, de tener docentes 100% colombianos y </w:t>
      </w:r>
      <w:hyperlink r:id="rId5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enseñanza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1946</w:t>
      </w:r>
    </w:p>
    <w:p w:rsidR="008F0EFC" w:rsidRPr="00461A4A" w:rsidRDefault="008F0EFC" w:rsidP="0059231C">
      <w:p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Durante, el mandato de Eduardo Santos el ministro de Educación Jorge Eliécer </w:t>
      </w:r>
      <w:r w:rsidR="0059231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 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Gaitàn</w:t>
      </w:r>
      <w:proofErr w:type="spell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promulga en su </w:t>
      </w:r>
      <w:hyperlink r:id="rId5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discurso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lo siguiente "</w:t>
      </w:r>
      <w:hyperlink r:id="rId5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Igualdad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la educación, bien dotada de elementos logísticos, humanos y financieros."2.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1950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En la década de los 50, aparece la educación superior pública y parte privada contando con carreras </w:t>
      </w:r>
      <w:hyperlink r:id="rId5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técnicas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</w:t>
      </w:r>
      <w:hyperlink r:id="rId5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profesionalización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docentes, colegios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semi</w:t>
      </w:r>
      <w:proofErr w:type="spell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– escolarizados con la modalidad comercial; dejando aun lado la educación Normalista existente en la década de los 30.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Posteriormente, en 1957, aparece una Institución cuya formación es de </w:t>
      </w:r>
      <w:hyperlink r:id="rId5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carácter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Teórico y a la vez, Práctico, la mano de obra bastante calificada y vinculación inmediata a las </w:t>
      </w:r>
      <w:hyperlink r:id="rId5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empresas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; este establecimiento se denominó </w:t>
      </w:r>
      <w:hyperlink r:id="rId5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Servicio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Nacional de </w:t>
      </w:r>
      <w:hyperlink r:id="rId5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Aprendizaje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SENA; en sus comienzos en las zonas urbanas ofrecía las carreras de </w:t>
      </w:r>
      <w:hyperlink r:id="rId5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Construcción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Secretariado y </w:t>
      </w:r>
      <w:hyperlink r:id="rId6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Finanzas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mientras que, en las zonas rurales la </w:t>
      </w:r>
      <w:hyperlink r:id="rId6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agricultura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su tecnificación.</w:t>
      </w: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SIGLO XX (1960 – 1993)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Las reformas, y las demás </w:t>
      </w:r>
      <w:hyperlink r:id="rId6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leyes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realizados por varios gobiernos hicieron que, en los años 60 y 70 se formaran mas colegios y universidades privadas con el fin, de brindar una educación avanzada y en pro- del </w:t>
      </w:r>
      <w:hyperlink r:id="rId6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desarrollo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la </w:t>
      </w:r>
      <w:hyperlink r:id="rId6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nación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algunas carreras como: </w:t>
      </w:r>
      <w:hyperlink r:id="rId6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Enfermería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</w:t>
      </w:r>
      <w:hyperlink r:id="rId6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Comunicación Social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Filosofía Humanidades entre otras; hicieron su aparición y de una vez, fueron la alternativa de estudio para muchos estudiantes.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Mientras, que, la </w:t>
      </w:r>
      <w:r w:rsidR="006D7FEF">
        <w:fldChar w:fldCharType="begin"/>
      </w:r>
      <w:r w:rsidR="006D7FEF" w:rsidRPr="004B320C">
        <w:rPr>
          <w:lang w:val="es-ES"/>
        </w:rPr>
        <w:instrText>HYPERLINK "http://www.monografias.com/trabajos10/ponenc/ponenc.shtml" \l "contexto"</w:instrText>
      </w:r>
      <w:r w:rsidR="006D7FEF">
        <w:fldChar w:fldCharType="separate"/>
      </w:r>
      <w:r w:rsidRPr="00461A4A">
        <w:rPr>
          <w:rFonts w:ascii="Arial" w:eastAsia="Times New Roman" w:hAnsi="Arial" w:cs="Arial"/>
          <w:i w:val="0"/>
          <w:iCs w:val="0"/>
          <w:color w:val="008040"/>
          <w:u w:val="single"/>
          <w:lang w:val="es-ES" w:eastAsia="es-ES" w:bidi="ar-SA"/>
        </w:rPr>
        <w:t>Educación Superior</w:t>
      </w:r>
      <w:r w:rsidR="006D7FEF">
        <w:fldChar w:fldCharType="end"/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  <w:proofErr w:type="gram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Publica</w:t>
      </w:r>
      <w:proofErr w:type="gram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era la formadora de educadores y oficios.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1970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De igual modo, los colegios privados fueron una gran opción para los estratos </w:t>
      </w:r>
      <w:hyperlink r:id="rId6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medios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altos que ya empezaban ha aparecer en esos años. Por lo que, Carlos Lleras Restrepo mandatario nacional en 1970 creo los Institutos de Educación Media y Diversificada INEM; como una herramienta indispensable de la educación formal y encaminado hacia la formación de bachilleres técnicos.</w:t>
      </w: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AÑOS 80 Y 1993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Época que marcó por completo la educación en Colombia, y rompió un hito que muchos gobernantes jamás realizaron la Educación para adultos un </w:t>
      </w:r>
      <w:hyperlink r:id="rId6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programa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diseñado por el Presidente de la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Republica</w:t>
      </w:r>
      <w:proofErr w:type="spell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Belisario Betancourt con su programa CAMINA (Campaña de Instrucción Nacional); y fortalecido por su antecesor Virgilio Barco Vargas. Además, la 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lastRenderedPageBreak/>
        <w:t xml:space="preserve">vinculación de algunos </w:t>
      </w:r>
      <w:hyperlink r:id="rId6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medios de comunicación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como: </w:t>
      </w:r>
      <w:hyperlink r:id="rId7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la Radio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</w:t>
      </w:r>
      <w:hyperlink r:id="rId7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Televisión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fueron elementos de gran alternativa educativa e instructiva a campesinos y personas de bajos </w:t>
      </w:r>
      <w:hyperlink r:id="rId72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recursos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.</w:t>
      </w:r>
    </w:p>
    <w:p w:rsidR="0059231C" w:rsidRPr="00461A4A" w:rsidRDefault="0059231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numPr>
          <w:ilvl w:val="0"/>
          <w:numId w:val="2"/>
        </w:num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bookmarkStart w:id="3" w:name="ley"/>
      <w:bookmarkEnd w:id="3"/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Ley General de Educación (1994)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  <w:r w:rsidRPr="00461A4A">
        <w:rPr>
          <w:rFonts w:ascii="Arial" w:eastAsia="Times New Roman" w:hAnsi="Arial" w:cs="Arial"/>
          <w:b/>
          <w:bCs/>
          <w:i w:val="0"/>
          <w:iCs w:val="0"/>
          <w:noProof/>
          <w:color w:val="0248B0"/>
          <w:vertAlign w:val="superscript"/>
          <w:lang w:val="es-ES" w:eastAsia="es-ES" w:bidi="ar-SA"/>
        </w:rPr>
        <w:drawing>
          <wp:inline distT="0" distB="0" distL="0" distR="0">
            <wp:extent cx="120650" cy="120650"/>
            <wp:effectExtent l="0" t="0" r="0" b="0"/>
            <wp:docPr id="3" name="Imagen 3" descr="http://www.monografias.com/images04/trans.gif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nografias.com/images04/trans.gif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El Presidente de la República Cesar Gaviria Trujillo y la Ministra de Educación Maruja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Pachòn</w:t>
      </w:r>
      <w:proofErr w:type="spellEnd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establecieron la Ley 115 de 1994; establece lo siguiente "El Servicio Público de la Educación cumple una </w:t>
      </w:r>
      <w:hyperlink r:id="rId7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función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social acorde, a las necesidades e intereses de </w:t>
      </w:r>
      <w:hyperlink r:id="rId7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la familia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, personas, y </w:t>
      </w:r>
      <w:hyperlink r:id="rId77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sociedad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"3.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Por la cual, se fundamenta los principios de la Constitución </w:t>
      </w:r>
      <w:hyperlink r:id="rId78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Política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el derecho a la educación que tiene toda persona, en las libertades de enseñanza, aprendizaje, </w:t>
      </w:r>
      <w:hyperlink r:id="rId79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investigación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cátedra y en su carácter de servicio público.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Por otro lado, la gran </w:t>
      </w:r>
      <w:hyperlink r:id="rId80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revolución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de esta reforma educativa determinó a la educación en dos modalidades: Formal e Informal la primera, consiste la parte introductoria es decir, desde </w:t>
      </w:r>
      <w:hyperlink r:id="rId81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Preescolar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hasta el Noveno grado de Secundaria y la segunda, es lo que, anteriormente se denominaba Media Vocacional donde 10 y 11 son los dos cursos culminantes, además, la capacitación, preparación y escalafón de todos los docentes, entre otros temas que esta Reforma trajo consigo y borró una tradición y fallas que venia presentando la Educación desde sus inicios.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Finalmente, esta Ley ha venido reformándose; hoy día podemos ver como el sistema de calificación se realiza por logros es decir, que mediante una </w:t>
      </w:r>
      <w:hyperlink r:id="rId82" w:anchor="evo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escala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numérica se determina si el estudiante ha logrado alcanzar el promedio, por otro lado, las habilitaciones ya no es simplemente, estudiar la </w:t>
      </w:r>
      <w:hyperlink r:id="rId83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materia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perdida sino se hace una recuperación y automáticamente el estudiante ha pasado al grado siguiente. 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Por ende, la educación de Colombia es considerada mundialmente como de baja ya que, con tanta reforma y estudio cada día la </w:t>
      </w:r>
      <w:hyperlink r:id="rId84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calidad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va desmejorando.</w:t>
      </w:r>
    </w:p>
    <w:p w:rsidR="0059231C" w:rsidRPr="00461A4A" w:rsidRDefault="0059231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numPr>
          <w:ilvl w:val="0"/>
          <w:numId w:val="2"/>
        </w:num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bookmarkStart w:id="4" w:name="problem"/>
      <w:bookmarkEnd w:id="4"/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Problemática de la Educación en Colombia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  <w:r w:rsidRPr="00461A4A">
        <w:rPr>
          <w:rFonts w:ascii="Arial" w:eastAsia="Times New Roman" w:hAnsi="Arial" w:cs="Arial"/>
          <w:b/>
          <w:bCs/>
          <w:i w:val="0"/>
          <w:iCs w:val="0"/>
          <w:noProof/>
          <w:color w:val="0248B0"/>
          <w:vertAlign w:val="superscript"/>
          <w:lang w:val="es-ES" w:eastAsia="es-ES" w:bidi="ar-SA"/>
        </w:rPr>
        <w:drawing>
          <wp:inline distT="0" distB="0" distL="0" distR="0">
            <wp:extent cx="120650" cy="120650"/>
            <wp:effectExtent l="0" t="0" r="0" b="0"/>
            <wp:docPr id="4" name="Imagen 4" descr="http://www.monografias.com/images04/trans.gif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nografias.com/images04/trans.gif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4A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Colombia, es un país de </w:t>
      </w:r>
      <w:hyperlink r:id="rId85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intelectuales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y sabios sin embargo, en los últimos años la educación cada día va decayendo y mucha gente aun no tiene la posibilidad de acceder debido, a los altos ingresos que estos producen y también a la </w:t>
      </w:r>
      <w:proofErr w:type="spell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bajacalidad</w:t>
      </w:r>
      <w:proofErr w:type="spellEnd"/>
    </w:p>
    <w:p w:rsidR="008F0EFC" w:rsidRPr="00461A4A" w:rsidRDefault="00461A4A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proofErr w:type="gramStart"/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de</w:t>
      </w:r>
      <w:proofErr w:type="gramEnd"/>
      <w:r w:rsidR="008F0EFC"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docentes que no tienen una adecuada preparación o simplemente, no hay una excelente capacitación y apoyo.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Por otro lado, otro problemática que tiene la educación radica en la violencia por la pasa nuestro país; desde hace más de 40 años sufrimos este flagelo que aun no nos deja progresar. El problema es que, existen varios municipios de varios departamentos como: Chocó, Antioquia, Valle entre otros en donde, la guerra hace sus estragos y por consiguiente, varios niños y niñas son desplazados o no pueden estudiar debido, a este problema que tanto nos aqueja.</w:t>
      </w:r>
    </w:p>
    <w:p w:rsidR="009C1485" w:rsidRPr="00461A4A" w:rsidRDefault="009C1485" w:rsidP="0059231C">
      <w:pPr>
        <w:shd w:val="clear" w:color="auto" w:fill="FFFFFF"/>
        <w:spacing w:before="90" w:after="90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8F0EFC" w:rsidRPr="00461A4A" w:rsidRDefault="008F0EFC" w:rsidP="0059231C">
      <w:pPr>
        <w:numPr>
          <w:ilvl w:val="0"/>
          <w:numId w:val="2"/>
        </w:numPr>
        <w:shd w:val="clear" w:color="auto" w:fill="FFFFFF"/>
        <w:spacing w:after="100" w:afterAutospacing="1" w:line="180" w:lineRule="atLeast"/>
        <w:ind w:left="350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bookmarkStart w:id="5" w:name="conclu"/>
      <w:bookmarkEnd w:id="5"/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Conclusión</w:t>
      </w: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</w:t>
      </w:r>
      <w:r w:rsidRPr="00461A4A">
        <w:rPr>
          <w:rFonts w:ascii="Arial" w:eastAsia="Times New Roman" w:hAnsi="Arial" w:cs="Arial"/>
          <w:b/>
          <w:bCs/>
          <w:i w:val="0"/>
          <w:iCs w:val="0"/>
          <w:noProof/>
          <w:color w:val="0248B0"/>
          <w:vertAlign w:val="superscript"/>
          <w:lang w:val="es-ES" w:eastAsia="es-ES" w:bidi="ar-SA"/>
        </w:rPr>
        <w:drawing>
          <wp:inline distT="0" distB="0" distL="0" distR="0">
            <wp:extent cx="120650" cy="120650"/>
            <wp:effectExtent l="0" t="0" r="0" b="0"/>
            <wp:docPr id="5" name="Imagen 5" descr="http://www.monografias.com/images04/trans.gif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nografias.com/images04/trans.gif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Como conclusión de este </w:t>
      </w:r>
      <w:hyperlink r:id="rId86" w:history="1">
        <w:r w:rsidRPr="00461A4A">
          <w:rPr>
            <w:rFonts w:ascii="Arial" w:eastAsia="Times New Roman" w:hAnsi="Arial" w:cs="Arial"/>
            <w:i w:val="0"/>
            <w:iCs w:val="0"/>
            <w:color w:val="008040"/>
            <w:u w:val="single"/>
            <w:lang w:val="es-ES" w:eastAsia="es-ES" w:bidi="ar-SA"/>
          </w:rPr>
          <w:t>ensayo</w:t>
        </w:r>
      </w:hyperlink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 xml:space="preserve"> puedo decir, que la Educación es quizá la herramienta que todo ser humano debe poseer; ya que, una nación sale adelante cuando sus miembros creen en ella.</w:t>
      </w:r>
    </w:p>
    <w:p w:rsidR="008F0EFC" w:rsidRPr="00461A4A" w:rsidRDefault="008F0EFC" w:rsidP="0059231C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Por otro lado, a través de la historia se puede decir, que la Educación siempre ha tenido tropiezos pero, que poco a poco se va resolviendo si de nuestra parte está en corregir estos errores.</w:t>
      </w:r>
    </w:p>
    <w:p w:rsidR="00461A4A" w:rsidRDefault="008F0EFC" w:rsidP="0059231C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  <w:r w:rsidRPr="00461A4A"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  <w:t>Finalmente, con educación todos somos personas para mostrar a la sociedad y a nosotros mismos.</w:t>
      </w:r>
    </w:p>
    <w:p w:rsidR="00461A4A" w:rsidRPr="00461A4A" w:rsidRDefault="00461A4A" w:rsidP="00461A4A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lang w:val="es-ES" w:eastAsia="es-ES" w:bidi="ar-SA"/>
        </w:rPr>
      </w:pPr>
      <w:r w:rsidRPr="00461A4A"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>FREDY ALBERTO MOSQUERA PUÌN "FAMP"</w:t>
      </w:r>
      <w:r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  <w:t xml:space="preserve">    .   </w:t>
      </w:r>
      <w:r w:rsidRPr="00461A4A">
        <w:rPr>
          <w:rFonts w:ascii="Arial" w:eastAsia="Times New Roman" w:hAnsi="Arial" w:cs="Arial"/>
          <w:i w:val="0"/>
          <w:iCs w:val="0"/>
          <w:lang w:val="es-ES" w:eastAsia="es-ES" w:bidi="ar-SA"/>
        </w:rPr>
        <w:t>Marzo 05 de 2005</w:t>
      </w:r>
    </w:p>
    <w:p w:rsidR="00461A4A" w:rsidRDefault="00461A4A" w:rsidP="00461A4A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</w:p>
    <w:p w:rsidR="00461A4A" w:rsidRPr="00461A4A" w:rsidRDefault="00461A4A" w:rsidP="00461A4A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b/>
          <w:bCs/>
          <w:i w:val="0"/>
          <w:iCs w:val="0"/>
          <w:color w:val="445555"/>
          <w:lang w:val="es-ES" w:eastAsia="es-ES" w:bidi="ar-SA"/>
        </w:rPr>
      </w:pPr>
    </w:p>
    <w:p w:rsidR="00461A4A" w:rsidRPr="00461A4A" w:rsidRDefault="00461A4A" w:rsidP="0059231C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461A4A" w:rsidRDefault="00461A4A" w:rsidP="00461A4A">
      <w:pPr>
        <w:shd w:val="clear" w:color="auto" w:fill="FFFFFF"/>
        <w:spacing w:before="90" w:after="90" w:line="180" w:lineRule="atLeast"/>
        <w:jc w:val="both"/>
        <w:rPr>
          <w:rFonts w:ascii="Arial" w:eastAsia="Times New Roman" w:hAnsi="Arial" w:cs="Arial"/>
          <w:i w:val="0"/>
          <w:iCs w:val="0"/>
          <w:color w:val="445555"/>
          <w:lang w:val="es-ES" w:eastAsia="es-ES" w:bidi="ar-SA"/>
        </w:rPr>
      </w:pPr>
    </w:p>
    <w:p w:rsidR="00555123" w:rsidRPr="00461A4A" w:rsidRDefault="00555123" w:rsidP="0059231C">
      <w:pPr>
        <w:jc w:val="both"/>
        <w:rPr>
          <w:rFonts w:ascii="Arial" w:hAnsi="Arial" w:cs="Arial"/>
          <w:lang w:val="es-ES"/>
        </w:rPr>
      </w:pPr>
    </w:p>
    <w:sectPr w:rsidR="00555123" w:rsidRPr="00461A4A" w:rsidSect="0059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7FED"/>
    <w:multiLevelType w:val="multilevel"/>
    <w:tmpl w:val="1CE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94F36"/>
    <w:multiLevelType w:val="multilevel"/>
    <w:tmpl w:val="2C089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F0EFC"/>
    <w:rsid w:val="001374CB"/>
    <w:rsid w:val="00165019"/>
    <w:rsid w:val="00234011"/>
    <w:rsid w:val="002A6997"/>
    <w:rsid w:val="00461A4A"/>
    <w:rsid w:val="004B320C"/>
    <w:rsid w:val="00555123"/>
    <w:rsid w:val="0059231C"/>
    <w:rsid w:val="005F0E51"/>
    <w:rsid w:val="0064225B"/>
    <w:rsid w:val="006D7BF6"/>
    <w:rsid w:val="006D7FEF"/>
    <w:rsid w:val="00726F09"/>
    <w:rsid w:val="00742BC1"/>
    <w:rsid w:val="008B7C7D"/>
    <w:rsid w:val="008F0EFC"/>
    <w:rsid w:val="009C1485"/>
    <w:rsid w:val="00A74012"/>
    <w:rsid w:val="00B448A4"/>
    <w:rsid w:val="00D26374"/>
    <w:rsid w:val="00D90143"/>
    <w:rsid w:val="00E473B9"/>
    <w:rsid w:val="00EC1CC4"/>
    <w:rsid w:val="00F42B09"/>
    <w:rsid w:val="00F71DC0"/>
    <w:rsid w:val="00F7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97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A699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699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99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699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699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699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699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699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699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99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2A69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2A69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2A69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Sinespaciado">
    <w:name w:val="No Spacing"/>
    <w:basedOn w:val="Normal"/>
    <w:uiPriority w:val="1"/>
    <w:qFormat/>
    <w:rsid w:val="002A6997"/>
  </w:style>
  <w:style w:type="paragraph" w:styleId="Prrafodelista">
    <w:name w:val="List Paragraph"/>
    <w:basedOn w:val="Normal"/>
    <w:uiPriority w:val="34"/>
    <w:qFormat/>
    <w:rsid w:val="002A6997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2A69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69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69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69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699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A699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2A699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2A699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2A699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699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2A6997"/>
    <w:rPr>
      <w:b/>
      <w:bCs/>
      <w:spacing w:val="0"/>
    </w:rPr>
  </w:style>
  <w:style w:type="character" w:styleId="nfasis">
    <w:name w:val="Emphasis"/>
    <w:uiPriority w:val="20"/>
    <w:qFormat/>
    <w:rsid w:val="002A699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">
    <w:name w:val="Quote"/>
    <w:basedOn w:val="Normal"/>
    <w:next w:val="Normal"/>
    <w:link w:val="CitaCar"/>
    <w:uiPriority w:val="29"/>
    <w:qFormat/>
    <w:rsid w:val="002A6997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2A6997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699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699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2A69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2A699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2A6997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2A6997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2A699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A6997"/>
    <w:pPr>
      <w:outlineLvl w:val="9"/>
    </w:pPr>
  </w:style>
  <w:style w:type="character" w:styleId="Hipervnculo">
    <w:name w:val="Hyperlink"/>
    <w:basedOn w:val="Fuentedeprrafopredeter"/>
    <w:uiPriority w:val="99"/>
    <w:semiHidden/>
    <w:unhideWhenUsed/>
    <w:rsid w:val="008F0EFC"/>
    <w:rPr>
      <w:color w:val="0248B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F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Historia/index.shtml" TargetMode="External"/><Relationship Id="rId18" Type="http://schemas.openxmlformats.org/officeDocument/2006/relationships/hyperlink" Target="http://www.monografias.com/trabajos7/perde/perde.shtml" TargetMode="External"/><Relationship Id="rId26" Type="http://schemas.openxmlformats.org/officeDocument/2006/relationships/hyperlink" Target="http://www.monografias.com/trabajos35/oferta-demanda-oro/oferta-demanda-oro.shtml" TargetMode="External"/><Relationship Id="rId39" Type="http://schemas.openxmlformats.org/officeDocument/2006/relationships/hyperlink" Target="http://www.monografias.com/trabajos16/espacio-tiempo/espacio-tiempo.shtml" TargetMode="External"/><Relationship Id="rId21" Type="http://schemas.openxmlformats.org/officeDocument/2006/relationships/hyperlink" Target="http://www.monografias.com/trabajos13/verpro/verpro.shtml" TargetMode="External"/><Relationship Id="rId34" Type="http://schemas.openxmlformats.org/officeDocument/2006/relationships/hyperlink" Target="http://www.monografias.com/trabajos15/la-violencia/la-violencia.shtml" TargetMode="External"/><Relationship Id="rId42" Type="http://schemas.openxmlformats.org/officeDocument/2006/relationships/hyperlink" Target="http://www.monografias.com/trabajos7/cofi/cofi.shtml" TargetMode="External"/><Relationship Id="rId47" Type="http://schemas.openxmlformats.org/officeDocument/2006/relationships/hyperlink" Target="http://www.monografias.com/trabajos14/textos-escrit/textos-escrit.shtml" TargetMode="External"/><Relationship Id="rId50" Type="http://schemas.openxmlformats.org/officeDocument/2006/relationships/hyperlink" Target="http://www.monografias.com/trabajos15/metodos-ensenanza/metodos-ensenanza.shtml" TargetMode="External"/><Relationship Id="rId55" Type="http://schemas.openxmlformats.org/officeDocument/2006/relationships/hyperlink" Target="http://www.monografias.com/trabajos34/el-caracter/el-caracter.shtml" TargetMode="External"/><Relationship Id="rId63" Type="http://schemas.openxmlformats.org/officeDocument/2006/relationships/hyperlink" Target="http://www.monografias.com/trabajos12/desorgan/desorgan.shtml" TargetMode="External"/><Relationship Id="rId68" Type="http://schemas.openxmlformats.org/officeDocument/2006/relationships/hyperlink" Target="http://www.monografias.com/Computacion/Programacion/" TargetMode="External"/><Relationship Id="rId76" Type="http://schemas.openxmlformats.org/officeDocument/2006/relationships/hyperlink" Target="http://www.monografias.com/trabajos/antrofamilia/antrofamilia.shtml" TargetMode="External"/><Relationship Id="rId84" Type="http://schemas.openxmlformats.org/officeDocument/2006/relationships/hyperlink" Target="http://www.monografias.com/trabajos11/conge/conge.shtml" TargetMode="External"/><Relationship Id="rId7" Type="http://schemas.openxmlformats.org/officeDocument/2006/relationships/hyperlink" Target="http://www.monografias.com/trabajos22/educacion-colombia/educacion-colombia.shtml" TargetMode="External"/><Relationship Id="rId71" Type="http://schemas.openxmlformats.org/officeDocument/2006/relationships/hyperlink" Target="http://www.monografias.com/trabajos5/adoles/adole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4/administ-procesos/administ-procesos.shtml" TargetMode="External"/><Relationship Id="rId29" Type="http://schemas.openxmlformats.org/officeDocument/2006/relationships/hyperlink" Target="http://www.monografias.com/trabajos2/inicristiabas/inicristiabas.shtml" TargetMode="External"/><Relationship Id="rId11" Type="http://schemas.openxmlformats.org/officeDocument/2006/relationships/hyperlink" Target="http://www.monografias.com/trabajos22/educacion-colombia/educacion-colombia.shtml" TargetMode="External"/><Relationship Id="rId24" Type="http://schemas.openxmlformats.org/officeDocument/2006/relationships/hyperlink" Target="http://www.monografias.com/trabajos6/dese/dese.shtml" TargetMode="External"/><Relationship Id="rId32" Type="http://schemas.openxmlformats.org/officeDocument/2006/relationships/hyperlink" Target="http://www.monografias.com/trabajos6/etic/etic.shtml" TargetMode="External"/><Relationship Id="rId37" Type="http://schemas.openxmlformats.org/officeDocument/2006/relationships/hyperlink" Target="http://www.monografias.com/trabajos11/mcrisis/mcrisis.shtml" TargetMode="External"/><Relationship Id="rId40" Type="http://schemas.openxmlformats.org/officeDocument/2006/relationships/hyperlink" Target="http://www.monografias.com/trabajos13/artcomu/artcomu.shtml" TargetMode="External"/><Relationship Id="rId45" Type="http://schemas.openxmlformats.org/officeDocument/2006/relationships/hyperlink" Target="http://www.monografias.com/trabajos15/curriculum/curriculum.shtml" TargetMode="External"/><Relationship Id="rId53" Type="http://schemas.openxmlformats.org/officeDocument/2006/relationships/hyperlink" Target="http://www.monografias.com/trabajos6/juti/juti.shtml" TargetMode="External"/><Relationship Id="rId58" Type="http://schemas.openxmlformats.org/officeDocument/2006/relationships/hyperlink" Target="http://www.monografias.com/trabajos5/teap/teap.shtml" TargetMode="External"/><Relationship Id="rId66" Type="http://schemas.openxmlformats.org/officeDocument/2006/relationships/hyperlink" Target="http://www.monografias.com/trabajos10/fite/fite.shtml" TargetMode="External"/><Relationship Id="rId74" Type="http://schemas.openxmlformats.org/officeDocument/2006/relationships/image" Target="media/image1.gif"/><Relationship Id="rId79" Type="http://schemas.openxmlformats.org/officeDocument/2006/relationships/hyperlink" Target="http://www.monografias.com/trabajos11/norma/norma.shtml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monografias.com/Educacion/index.shtml" TargetMode="External"/><Relationship Id="rId61" Type="http://schemas.openxmlformats.org/officeDocument/2006/relationships/hyperlink" Target="http://www.monografias.com/Agricultura_y_Ganaderia/index.shtml" TargetMode="External"/><Relationship Id="rId82" Type="http://schemas.openxmlformats.org/officeDocument/2006/relationships/hyperlink" Target="http://www.monografias.com/trabajos6/dige/dige.shtml" TargetMode="External"/><Relationship Id="rId19" Type="http://schemas.openxmlformats.org/officeDocument/2006/relationships/hyperlink" Target="http://www.monografias.com/trabajos7/sisinf/sisinf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22/educacion-colombia/educacion-colombia.shtml" TargetMode="External"/><Relationship Id="rId14" Type="http://schemas.openxmlformats.org/officeDocument/2006/relationships/hyperlink" Target="http://www.monografias.com/trabajos4/leyes/leyes.shtml" TargetMode="External"/><Relationship Id="rId22" Type="http://schemas.openxmlformats.org/officeDocument/2006/relationships/hyperlink" Target="http://www.monografias.com/trabajos901/evolucion-historica-concepciones-tiempo/evolucion-historica-concepciones-tiempo.shtml" TargetMode="External"/><Relationship Id="rId27" Type="http://schemas.openxmlformats.org/officeDocument/2006/relationships/hyperlink" Target="http://www.monografias.com/trabajos13/trainsti/trainsti.shtml" TargetMode="External"/><Relationship Id="rId30" Type="http://schemas.openxmlformats.org/officeDocument/2006/relationships/hyperlink" Target="http://www.monografias.com/trabajos27/jesuitas-sonora/jesuitas-sonora.shtml" TargetMode="External"/><Relationship Id="rId35" Type="http://schemas.openxmlformats.org/officeDocument/2006/relationships/hyperlink" Target="http://www.monografias.com/trabajos/explodemo/explodemo.shtml" TargetMode="External"/><Relationship Id="rId43" Type="http://schemas.openxmlformats.org/officeDocument/2006/relationships/hyperlink" Target="http://www.monografias.com/trabajos28/docentes-evaluacion/docentes-evaluacion.shtml" TargetMode="External"/><Relationship Id="rId48" Type="http://schemas.openxmlformats.org/officeDocument/2006/relationships/hyperlink" Target="http://www.monografias.com/trabajos16/metodo-lecto-escritura/metodo-lecto-escritura.shtml" TargetMode="External"/><Relationship Id="rId56" Type="http://schemas.openxmlformats.org/officeDocument/2006/relationships/hyperlink" Target="http://www.monografias.com/trabajos11/empre/empre.shtml" TargetMode="External"/><Relationship Id="rId64" Type="http://schemas.openxmlformats.org/officeDocument/2006/relationships/hyperlink" Target="http://www.monografias.com/trabajos14/origenestado/origenestado.shtml" TargetMode="External"/><Relationship Id="rId69" Type="http://schemas.openxmlformats.org/officeDocument/2006/relationships/hyperlink" Target="http://www.monografias.com/trabajos14/medios-comunicacion/medios-comunicacion.shtml" TargetMode="External"/><Relationship Id="rId77" Type="http://schemas.openxmlformats.org/officeDocument/2006/relationships/hyperlink" Target="http://www.monografias.com/trabajos35/sociedad/sociedad.shtml" TargetMode="External"/><Relationship Id="rId8" Type="http://schemas.openxmlformats.org/officeDocument/2006/relationships/hyperlink" Target="http://www.monografias.com/trabajos22/educacion-colombia/educacion-colombia.shtml" TargetMode="External"/><Relationship Id="rId51" Type="http://schemas.openxmlformats.org/officeDocument/2006/relationships/hyperlink" Target="http://www.monografias.com/trabajos16/discurso/discurso.shtml" TargetMode="External"/><Relationship Id="rId72" Type="http://schemas.openxmlformats.org/officeDocument/2006/relationships/hyperlink" Target="http://www.monografias.com/trabajos4/refrec/refrec.shtml" TargetMode="External"/><Relationship Id="rId80" Type="http://schemas.openxmlformats.org/officeDocument/2006/relationships/hyperlink" Target="http://www.monografias.com/trabajos10/era/era.shtml" TargetMode="External"/><Relationship Id="rId85" Type="http://schemas.openxmlformats.org/officeDocument/2006/relationships/hyperlink" Target="http://www.monografias.com/trabajos31/rol-intelectuales/rol-intelectuales.s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ografias.com/Educacion/index.shtml" TargetMode="External"/><Relationship Id="rId17" Type="http://schemas.openxmlformats.org/officeDocument/2006/relationships/hyperlink" Target="http://www.monografias.com/trabajos28/aceptacion-individuo/aceptacion-individuo.shtml" TargetMode="External"/><Relationship Id="rId25" Type="http://schemas.openxmlformats.org/officeDocument/2006/relationships/hyperlink" Target="http://www.monografias.com/trabajos12/consti/consti.shtml" TargetMode="External"/><Relationship Id="rId33" Type="http://schemas.openxmlformats.org/officeDocument/2006/relationships/hyperlink" Target="http://www.monografias.com/trabajos11/artguerr/artguerr.shtml" TargetMode="External"/><Relationship Id="rId38" Type="http://schemas.openxmlformats.org/officeDocument/2006/relationships/hyperlink" Target="http://www.monografias.com/Economia/index.shtml" TargetMode="External"/><Relationship Id="rId46" Type="http://schemas.openxmlformats.org/officeDocument/2006/relationships/hyperlink" Target="http://www.monografias.com/Religion/index.shtml" TargetMode="External"/><Relationship Id="rId59" Type="http://schemas.openxmlformats.org/officeDocument/2006/relationships/hyperlink" Target="http://www.monografias.com/trabajos35/materiales-construccion/materiales-construccion.shtml" TargetMode="External"/><Relationship Id="rId67" Type="http://schemas.openxmlformats.org/officeDocument/2006/relationships/hyperlink" Target="http://www.monografias.com/trabajos14/medios-comunicacion/medios-comunicacion.shtml" TargetMode="External"/><Relationship Id="rId20" Type="http://schemas.openxmlformats.org/officeDocument/2006/relationships/hyperlink" Target="http://www.monografias.com/trabajos13/quentend/quentend.shtml" TargetMode="External"/><Relationship Id="rId41" Type="http://schemas.openxmlformats.org/officeDocument/2006/relationships/hyperlink" Target="http://www.monografias.com/trabajos4/derpub/derpub.shtml" TargetMode="External"/><Relationship Id="rId54" Type="http://schemas.openxmlformats.org/officeDocument/2006/relationships/hyperlink" Target="http://www.monografias.com/trabajos33/profesionalizacion/profesionalizacion.shtml" TargetMode="External"/><Relationship Id="rId62" Type="http://schemas.openxmlformats.org/officeDocument/2006/relationships/hyperlink" Target="http://www.monografias.com/trabajos4/leyes/leyes.shtml" TargetMode="External"/><Relationship Id="rId70" Type="http://schemas.openxmlformats.org/officeDocument/2006/relationships/hyperlink" Target="http://www.monografias.com/trabajos13/radio/radio.shtml" TargetMode="External"/><Relationship Id="rId75" Type="http://schemas.openxmlformats.org/officeDocument/2006/relationships/hyperlink" Target="http://www.monografias.com/trabajos7/mafu/mafu.shtml" TargetMode="External"/><Relationship Id="rId83" Type="http://schemas.openxmlformats.org/officeDocument/2006/relationships/hyperlink" Target="http://www.monografias.com/trabajos10/lamateri/lamateri.shtml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22/educacion-colombia/educacion-colombia.shtml" TargetMode="External"/><Relationship Id="rId15" Type="http://schemas.openxmlformats.org/officeDocument/2006/relationships/hyperlink" Target="http://www.monografias.com/trabajos16/contabilidad-mercantil/contabilidad-mercantil.shtml" TargetMode="External"/><Relationship Id="rId23" Type="http://schemas.openxmlformats.org/officeDocument/2006/relationships/hyperlink" Target="http://www.monografias.com/trabajos10/analfa/analfa.shtml" TargetMode="External"/><Relationship Id="rId28" Type="http://schemas.openxmlformats.org/officeDocument/2006/relationships/hyperlink" Target="http://www.monografias.com/trabajos11/teosis/teosis.shtml" TargetMode="External"/><Relationship Id="rId36" Type="http://schemas.openxmlformats.org/officeDocument/2006/relationships/hyperlink" Target="http://www.monografias.com/trabajos901/debate-multicultural-etnia-clase-nacion/debate-multicultural-etnia-clase-nacion.shtml" TargetMode="External"/><Relationship Id="rId49" Type="http://schemas.openxmlformats.org/officeDocument/2006/relationships/hyperlink" Target="http://www.monografias.com/trabajos/adpreclu/adpreclu.shtml" TargetMode="External"/><Relationship Id="rId57" Type="http://schemas.openxmlformats.org/officeDocument/2006/relationships/hyperlink" Target="http://www.monografias.com/trabajos14/verific-servicios/verific-servicios.shtml" TargetMode="External"/><Relationship Id="rId10" Type="http://schemas.openxmlformats.org/officeDocument/2006/relationships/hyperlink" Target="http://www.monografias.com/trabajos22/educacion-colombia/educacion-colombia.shtml" TargetMode="External"/><Relationship Id="rId31" Type="http://schemas.openxmlformats.org/officeDocument/2006/relationships/hyperlink" Target="http://www.monografias.com/trabajos35/el-poder/el-poder.shtml" TargetMode="External"/><Relationship Id="rId44" Type="http://schemas.openxmlformats.org/officeDocument/2006/relationships/hyperlink" Target="http://www.monografias.com/trabajos34/el-trabajo/el-trabajo.shtml" TargetMode="External"/><Relationship Id="rId52" Type="http://schemas.openxmlformats.org/officeDocument/2006/relationships/hyperlink" Target="http://www.monografias.com/trabajos/discriminacion/discriminacion.shtml" TargetMode="External"/><Relationship Id="rId60" Type="http://schemas.openxmlformats.org/officeDocument/2006/relationships/hyperlink" Target="http://www.monografias.com/trabajos16/finanzas-operativas/finanzas-operativas.shtml" TargetMode="External"/><Relationship Id="rId65" Type="http://schemas.openxmlformats.org/officeDocument/2006/relationships/hyperlink" Target="http://www.monografias.com/trabajos10/lienf/lienf.shtml" TargetMode="External"/><Relationship Id="rId73" Type="http://schemas.openxmlformats.org/officeDocument/2006/relationships/hyperlink" Target="http://www.monografias.com/" TargetMode="External"/><Relationship Id="rId78" Type="http://schemas.openxmlformats.org/officeDocument/2006/relationships/hyperlink" Target="http://www.monografias.com/Politica/index.shtml" TargetMode="External"/><Relationship Id="rId81" Type="http://schemas.openxmlformats.org/officeDocument/2006/relationships/hyperlink" Target="http://www.monografias.com/trabajos16/evaluacion-preescolar/evaluacion-preescolar.shtml" TargetMode="External"/><Relationship Id="rId86" Type="http://schemas.openxmlformats.org/officeDocument/2006/relationships/hyperlink" Target="http://www.monografias.com/trabajos14/nociones-basicas/nociones-basica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2397</Words>
  <Characters>13185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ROLEX</cp:lastModifiedBy>
  <cp:revision>2</cp:revision>
  <dcterms:created xsi:type="dcterms:W3CDTF">2012-07-26T00:26:00Z</dcterms:created>
  <dcterms:modified xsi:type="dcterms:W3CDTF">2012-07-26T00:26:00Z</dcterms:modified>
</cp:coreProperties>
</file>